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STRATEGIC ALLIANCE AGREEMENT</w:t>
      </w:r>
    </w:p>
    <w:p/>
    <w:p/>
    <w:p>
      <w:r>
        <w:rPr>
          <w:b/>
          <w:sz w:val="20"/>
        </w:rPr>
        <w:t>This Strategic Alliance Agreement (the “Agreement”) is entered into by and between the following parties:</w:t>
      </w:r>
    </w:p>
    <w:p/>
    <w:p>
      <w:r>
        <w:rPr>
          <w:b/>
          <w:sz w:val="20"/>
        </w:rPr>
        <w:t>Party A:</w:t>
      </w:r>
    </w:p>
    <w:p>
      <w:r>
        <w:rPr>
          <w:b w:val="0"/>
          <w:sz w:val="20"/>
        </w:rPr>
        <w:t>Name: _______________________________________________________________</w:t>
      </w:r>
    </w:p>
    <w:p>
      <w:r>
        <w:rPr>
          <w:b w:val="0"/>
          <w:sz w:val="20"/>
        </w:rPr>
        <w:t>Address: _____________________________________________________________</w:t>
      </w:r>
    </w:p>
    <w:p>
      <w:r>
        <w:rPr>
          <w:b w:val="0"/>
          <w:sz w:val="20"/>
        </w:rPr>
        <w:t>Contact Person: 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Party B:</w:t>
      </w:r>
    </w:p>
    <w:p>
      <w:r>
        <w:rPr>
          <w:b w:val="0"/>
          <w:sz w:val="20"/>
        </w:rPr>
        <w:t>Name: _______________________________________________________________</w:t>
      </w:r>
    </w:p>
    <w:p>
      <w:r>
        <w:rPr>
          <w:b w:val="0"/>
          <w:sz w:val="20"/>
        </w:rPr>
        <w:t>Address: _____________________________________________________________</w:t>
      </w:r>
    </w:p>
    <w:p>
      <w:r>
        <w:rPr>
          <w:b w:val="0"/>
          <w:sz w:val="20"/>
        </w:rPr>
        <w:t>Contact Person: 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pPr>
        <w:jc w:val="center"/>
      </w:pPr>
      <w:r>
        <w:rPr>
          <w:b/>
          <w:sz w:val="20"/>
        </w:rPr>
        <w:t>RECITALS</w:t>
      </w:r>
    </w:p>
    <w:p/>
    <w:p>
      <w:r>
        <w:rPr>
          <w:b w:val="0"/>
          <w:sz w:val="20"/>
        </w:rPr>
        <w:t>WHEREAS, Party A and Party B desire to collaborate and combine resources, expertise, and capabilities for mutual benefit and to achieve certain business objectives as set forth herein;</w:t>
      </w:r>
    </w:p>
    <w:p>
      <w:r>
        <w:rPr>
          <w:b w:val="0"/>
          <w:sz w:val="20"/>
        </w:rPr>
        <w:t>WHEREAS, the parties intend to establish a strategic alliance pursuant to the terms and conditions contained in this Agreement;</w:t>
      </w:r>
    </w:p>
    <w:p/>
    <w:p/>
    <w:p>
      <w:r>
        <w:rPr>
          <w:b/>
          <w:sz w:val="20"/>
        </w:rPr>
        <w:t>1. DEFINITIONS</w:t>
      </w:r>
    </w:p>
    <w:p>
      <w:r>
        <w:rPr>
          <w:b w:val="0"/>
          <w:sz w:val="20"/>
        </w:rPr>
        <w:t>For purposes of this Agreement, the following terms shall have the meanings set forth below:</w:t>
      </w:r>
    </w:p>
    <w:p>
      <w:r>
        <w:rPr>
          <w:b w:val="0"/>
          <w:sz w:val="20"/>
        </w:rPr>
        <w:t>“Confidential Information” means all non-public information disclosed by one party to the other, whether orally or in writing, that is designated as confidential or reasonably should be understood to be confidential.</w:t>
      </w:r>
    </w:p>
    <w:p>
      <w:r>
        <w:rPr>
          <w:b w:val="0"/>
          <w:sz w:val="20"/>
        </w:rPr>
        <w:t>“Effective Date” means the date on which this Agreement is fully executed by both parties.</w:t>
      </w:r>
    </w:p>
    <w:p/>
    <w:p>
      <w:r>
        <w:rPr>
          <w:b/>
          <w:sz w:val="20"/>
        </w:rPr>
        <w:t>2. PURPOSE</w:t>
      </w:r>
    </w:p>
    <w:p>
      <w:r>
        <w:rPr>
          <w:b w:val="0"/>
          <w:sz w:val="20"/>
        </w:rPr>
        <w:t>The purpose of this Agreement is to define the terms and conditions under which the parties will cooperate and work together to develop, market, and promote certain products, services, or business initiatives (the “Alliance Activities”).</w:t>
      </w:r>
    </w:p>
    <w:p/>
    <w:p>
      <w:r>
        <w:rPr>
          <w:b/>
          <w:sz w:val="20"/>
        </w:rPr>
        <w:t>3. SCOPE OF COLLABORATION</w:t>
      </w:r>
    </w:p>
    <w:p>
      <w:r>
        <w:rPr>
          <w:b w:val="0"/>
          <w:sz w:val="20"/>
        </w:rPr>
        <w:t>3.1 Each party shall contribute resources, personnel, and expertise as mutually agreed to support the Alliance Activities.</w:t>
      </w:r>
    </w:p>
    <w:p>
      <w:r>
        <w:rPr>
          <w:b w:val="0"/>
          <w:sz w:val="20"/>
        </w:rPr>
        <w:t>3.2 The parties shall jointly develop plans, strategies, and timelines for the execution of the Alliance Activities.</w:t>
      </w:r>
    </w:p>
    <w:p>
      <w:r>
        <w:rPr>
          <w:b w:val="0"/>
          <w:sz w:val="20"/>
        </w:rPr>
        <w:t>3.3 Neither party shall have authority to bind or obligate the other party without prior written consent.</w:t>
      </w:r>
    </w:p>
    <w:p/>
    <w:p>
      <w:r>
        <w:rPr>
          <w:b/>
          <w:sz w:val="20"/>
        </w:rPr>
        <w:t>4. ROLES AND RESPONSIBILITIES</w:t>
      </w:r>
    </w:p>
    <w:p>
      <w:r>
        <w:rPr>
          <w:b w:val="0"/>
          <w:sz w:val="20"/>
        </w:rPr>
        <w:t>4.1 Party A shall be responsible for:</w:t>
      </w:r>
    </w:p>
    <w:p>
      <w:r>
        <w:rPr>
          <w:b w:val="0"/>
          <w:sz w:val="20"/>
        </w:rPr>
        <w:t>- _________________________________________________________________</w:t>
      </w:r>
    </w:p>
    <w:p>
      <w:r>
        <w:rPr>
          <w:b w:val="0"/>
          <w:sz w:val="20"/>
        </w:rPr>
        <w:t>- _________________________________________________________________</w:t>
      </w:r>
    </w:p>
    <w:p>
      <w:r>
        <w:rPr>
          <w:b w:val="0"/>
          <w:sz w:val="20"/>
        </w:rPr>
        <w:t>4.2 Party B shall be responsible for:</w:t>
      </w:r>
    </w:p>
    <w:p>
      <w:r>
        <w:rPr>
          <w:b w:val="0"/>
          <w:sz w:val="20"/>
        </w:rPr>
        <w:t>- _________________________________________________________________</w:t>
      </w:r>
    </w:p>
    <w:p>
      <w:r>
        <w:rPr>
          <w:b w:val="0"/>
          <w:sz w:val="20"/>
        </w:rPr>
        <w:t>- _________________________________________________________________</w:t>
      </w:r>
    </w:p>
    <w:p/>
    <w:p>
      <w:r>
        <w:rPr>
          <w:b/>
          <w:sz w:val="20"/>
        </w:rPr>
        <w:t>5. CONFIDENTIALITY</w:t>
      </w:r>
    </w:p>
    <w:p>
      <w:r>
        <w:rPr>
          <w:b w:val="0"/>
          <w:sz w:val="20"/>
        </w:rPr>
        <w:t>5.1 Each party agrees to keep confidential all Confidential Information received from the other party and to use such information solely for the purposes of this Agreement.</w:t>
      </w:r>
    </w:p>
    <w:p>
      <w:r>
        <w:rPr>
          <w:b w:val="0"/>
          <w:sz w:val="20"/>
        </w:rPr>
        <w:t>5.2 This obligation shall survive termination of this Agreement for a period of five (5) years.</w:t>
      </w:r>
    </w:p>
    <w:p>
      <w:r>
        <w:rPr>
          <w:b w:val="0"/>
          <w:sz w:val="20"/>
        </w:rPr>
        <w:t>5.3 Confidential Information does not include information that:</w:t>
      </w:r>
    </w:p>
    <w:p>
      <w:r>
        <w:rPr>
          <w:b w:val="0"/>
          <w:sz w:val="20"/>
        </w:rPr>
        <w:t>- Was already lawfully known to the receiving party prior to disclosure;</w:t>
      </w:r>
    </w:p>
    <w:p>
      <w:r>
        <w:rPr>
          <w:b w:val="0"/>
          <w:sz w:val="20"/>
        </w:rPr>
        <w:t>- Becomes publicly known through no fault of the receiving party;</w:t>
      </w:r>
    </w:p>
    <w:p>
      <w:r>
        <w:rPr>
          <w:b w:val="0"/>
          <w:sz w:val="20"/>
        </w:rPr>
        <w:t>- Is independently developed by the receiving party;</w:t>
      </w:r>
    </w:p>
    <w:p>
      <w:r>
        <w:rPr>
          <w:b w:val="0"/>
          <w:sz w:val="20"/>
        </w:rPr>
        <w:t>- Is required to be disclosed by law or court order, provided the disclosing party is given prompt notice.</w:t>
      </w:r>
    </w:p>
    <w:p/>
    <w:p>
      <w:r>
        <w:rPr>
          <w:b/>
          <w:sz w:val="20"/>
        </w:rPr>
        <w:t>6. INTELLECTUAL PROPERTY</w:t>
      </w:r>
    </w:p>
    <w:p>
      <w:r>
        <w:rPr>
          <w:b w:val="0"/>
          <w:sz w:val="20"/>
        </w:rPr>
        <w:t>6.1 Each party retains all right, title, and interest in its pre-existing intellectual property.</w:t>
      </w:r>
    </w:p>
    <w:p>
      <w:r>
        <w:rPr>
          <w:b w:val="0"/>
          <w:sz w:val="20"/>
        </w:rPr>
        <w:t>6.2 Intellectual property developed jointly during the Alliance Activities shall be owned jointly unless otherwise agreed in writing.</w:t>
      </w:r>
    </w:p>
    <w:p>
      <w:r>
        <w:rPr>
          <w:b w:val="0"/>
          <w:sz w:val="20"/>
        </w:rPr>
        <w:t>6.3 Neither party shall use the other party’s trademarks, trade names, or logos without prior written approval.</w:t>
      </w:r>
    </w:p>
    <w:p/>
    <w:p>
      <w:r>
        <w:rPr>
          <w:b/>
          <w:sz w:val="20"/>
        </w:rPr>
        <w:t>7. TERM AND TERMINATION</w:t>
      </w:r>
    </w:p>
    <w:p>
      <w:r>
        <w:rPr>
          <w:b w:val="0"/>
          <w:sz w:val="20"/>
        </w:rPr>
        <w:t>7.1 This Agreement shall commence on the Effective Date and continue for a period of _______________ years unless terminated earlier as provided herein.</w:t>
      </w:r>
    </w:p>
    <w:p>
      <w:r>
        <w:rPr>
          <w:b w:val="0"/>
          <w:sz w:val="20"/>
        </w:rPr>
        <w:t>7.2 Either party may terminate this Agreement upon thirty (30) days prior written notice to the other party.</w:t>
      </w:r>
    </w:p>
    <w:p>
      <w:r>
        <w:rPr>
          <w:b w:val="0"/>
          <w:sz w:val="20"/>
        </w:rPr>
        <w:t>7.3 Either party may terminate immediately upon material breach of this Agreement by the other party if such breach is not cured within fifteen (15) days after written notice.</w:t>
      </w:r>
    </w:p>
    <w:p>
      <w:r>
        <w:rPr>
          <w:b w:val="0"/>
          <w:sz w:val="20"/>
        </w:rPr>
        <w:t>7.4 Upon termination, each party shall return or destroy all Confidential Information of the other party and cease use of any intellectual property licensed herein.</w:t>
      </w:r>
    </w:p>
    <w:p/>
    <w:p>
      <w:r>
        <w:rPr>
          <w:b/>
          <w:sz w:val="20"/>
        </w:rPr>
        <w:t>8. INDEMNIFICATION</w:t>
      </w:r>
    </w:p>
    <w:p>
      <w:r>
        <w:rPr>
          <w:b w:val="0"/>
          <w:sz w:val="20"/>
        </w:rPr>
        <w:t>Each party shall indemnify, defend, and hold harmless the other party and its affiliates, officers, directors, employees, and agents from and against any and all claims, damages, liabilities, costs, and expenses arising out of or related to the indemnifying party’s negligence, willful misconduct, or breach of this Agreement.</w:t>
      </w:r>
    </w:p>
    <w:p/>
    <w:p>
      <w:r>
        <w:rPr>
          <w:b/>
          <w:sz w:val="20"/>
        </w:rPr>
        <w:t>9. LIMITATION OF LIABILITY</w:t>
      </w:r>
    </w:p>
    <w:p>
      <w:r>
        <w:rPr>
          <w:b w:val="0"/>
          <w:sz w:val="20"/>
        </w:rPr>
        <w:t>IN NO EVENT SHALL EITHER PARTY BE LIABLE TO THE OTHER FOR INDIRECT, INCIDENTAL, CONSEQUENTIAL, SPECIAL, OR PUNITIVE DAMAGES ARISING OUT OF OR RELATING TO THIS AGREEMENT, HOWEVER CAUSED, EVEN IF ADVISED OF THE POSSIBILITY OF SUCH DAMAGES.</w:t>
      </w:r>
    </w:p>
    <w:p>
      <w:r>
        <w:rPr>
          <w:b w:val="0"/>
          <w:sz w:val="20"/>
        </w:rPr>
        <w:t>EXCEPT FOR LIABILITY ARISING FROM A BREACH OF CONFIDENTIALITY OR INDEMNIFICATION OBLIGATIONS, NEITHER PARTY’S AGGREGATE LIABILITY SHALL EXCEED THE AMOUNTS PAID OR PAYABLE UNDER THIS AGREEMENT.</w:t>
      </w:r>
    </w:p>
    <w:p/>
    <w:p>
      <w:r>
        <w:rPr>
          <w:b/>
          <w:sz w:val="20"/>
        </w:rPr>
        <w:t>10. GOVERNING LAW AND DISPUTE RESOLUTION</w:t>
      </w:r>
    </w:p>
    <w:p>
      <w:r>
        <w:rPr>
          <w:b w:val="0"/>
          <w:sz w:val="20"/>
        </w:rPr>
        <w:t>10.1 This Agreement shall be governed by and construed in accordance with the laws of the State of ____________________, United States, without regard to its conflict of laws principles.</w:t>
      </w:r>
    </w:p>
    <w:p>
      <w:r>
        <w:rPr>
          <w:b w:val="0"/>
          <w:sz w:val="20"/>
        </w:rPr>
        <w:t>10.2 Any dispute arising out of or relating to this Agreement shall be resolved first by good faith negotiation between the parties.</w:t>
      </w:r>
    </w:p>
    <w:p>
      <w:r>
        <w:rPr>
          <w:b w:val="0"/>
          <w:sz w:val="20"/>
        </w:rPr>
        <w:t>10.3 If resolution cannot be reached within thirty (30) days, the dispute shall be submitted to binding arbitration in accordance with the rules of the American Arbitration Association in the designated state.</w:t>
      </w:r>
    </w:p>
    <w:p/>
    <w:p>
      <w:r>
        <w:rPr>
          <w:b/>
          <w:sz w:val="20"/>
        </w:rPr>
        <w:t>11. NOTICES</w:t>
      </w:r>
    </w:p>
    <w:p>
      <w:r>
        <w:rPr>
          <w:b w:val="0"/>
          <w:sz w:val="20"/>
        </w:rPr>
        <w:t>All notices required or permitted under this Agreement shall be in writing and shall be deemed given when delivered personally, sent by certified mail (return receipt requested), or by nationally recognized overnight courier to the addresses listed above or such other address as either party may designate in writing.</w:t>
      </w:r>
    </w:p>
    <w:p/>
    <w:p>
      <w:r>
        <w:rPr>
          <w:b/>
          <w:sz w:val="20"/>
        </w:rPr>
        <w:t>12. ENTIRE AGREEMENT</w:t>
      </w:r>
    </w:p>
    <w:p>
      <w:r>
        <w:rPr>
          <w:b w:val="0"/>
          <w:sz w:val="20"/>
        </w:rPr>
        <w:t>This Agreement constitutes the entire agreement between the parties regarding the subject matter hereof and supersedes all prior understandings, agreements, or representations, whether oral or written.</w:t>
      </w:r>
    </w:p>
    <w:p/>
    <w:p>
      <w:r>
        <w:rPr>
          <w:b/>
          <w:sz w:val="20"/>
        </w:rPr>
        <w:t>13. AMENDMENTS</w:t>
      </w:r>
    </w:p>
    <w:p>
      <w:r>
        <w:rPr>
          <w:b w:val="0"/>
          <w:sz w:val="20"/>
        </w:rPr>
        <w:t>Any amendment or modification of this Agreement shall be in writing and signed by authorized representatives of both parties.</w:t>
      </w:r>
    </w:p>
    <w:p/>
    <w:p>
      <w:r>
        <w:rPr>
          <w:b/>
          <w:sz w:val="20"/>
        </w:rPr>
        <w:t>14. SEVERABILITY</w:t>
      </w:r>
    </w:p>
    <w:p>
      <w:r>
        <w:rPr>
          <w:b w:val="0"/>
          <w:sz w:val="20"/>
        </w:rPr>
        <w:t>If any provision of this Agreement is held invalid or unenforceable, the remaining provisions shall continue in full force and effect.</w:t>
      </w:r>
    </w:p>
    <w:p/>
    <w:p>
      <w:r>
        <w:rPr>
          <w:b/>
          <w:sz w:val="20"/>
        </w:rPr>
        <w:t>15. WAIVER</w:t>
      </w:r>
    </w:p>
    <w:p>
      <w:r>
        <w:rPr>
          <w:b w:val="0"/>
          <w:sz w:val="20"/>
        </w:rPr>
        <w:t>Failure or delay by either party to enforce any right or provision shall not constitute a waiver of such right or provision.</w:t>
      </w:r>
    </w:p>
    <w:p/>
    <w:p/>
    <w:p>
      <w:pPr>
        <w:jc w:val="center"/>
      </w:pPr>
      <w:r>
        <w:rPr>
          <w:b/>
          <w:sz w:val="20"/>
        </w:rPr>
        <w:t>IN WITNESS WHEREOF, the parties have executed this Strategic Alliance Agreement as of the date set forth below.</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https://docs-business.com/strategic-alliance-agreement-template/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strategic-alliance-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