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INTENT TO PURCHASE AGREEMENT</w:t>
      </w:r>
    </w:p>
    <w:p/>
    <w:p>
      <w:r>
        <w:rPr>
          <w:b/>
          <w:sz w:val="20"/>
        </w:rPr>
        <w:t>This Intent to Purchase Agreement (the "Agreement") is made by and between:</w:t>
      </w:r>
    </w:p>
    <w:p>
      <w:r>
        <w:rPr>
          <w:b/>
          <w:sz w:val="20"/>
        </w:rPr>
        <w:t>Seller:</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r>
        <w:rPr>
          <w:b/>
          <w:sz w:val="20"/>
        </w:rPr>
        <w:t>Buyer:</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p>
      <w:pPr>
        <w:jc w:val="center"/>
      </w:pPr>
      <w:r>
        <w:rPr>
          <w:b/>
          <w:sz w:val="20"/>
        </w:rPr>
        <w:t>RECITALS</w:t>
      </w:r>
    </w:p>
    <w:p/>
    <w:p>
      <w:r>
        <w:rPr>
          <w:b w:val="0"/>
          <w:sz w:val="20"/>
        </w:rPr>
        <w:t>WHEREAS, Seller is the lawful owner of the property described below;</w:t>
      </w:r>
    </w:p>
    <w:p>
      <w:r>
        <w:rPr>
          <w:b w:val="0"/>
          <w:sz w:val="20"/>
        </w:rPr>
        <w:t>WHEREAS, Buyer desires to purchase the property and Seller desires to sell the property, subject to the terms and conditions set forth herein;</w:t>
      </w:r>
    </w:p>
    <w:p>
      <w:r>
        <w:rPr>
          <w:b w:val="0"/>
          <w:sz w:val="20"/>
        </w:rPr>
        <w:t>NOW, THEREFORE, in consideration of the mutual promises contained herein, the parties agree as follows:</w:t>
      </w:r>
    </w:p>
    <w:p/>
    <w:p/>
    <w:p>
      <w:r>
        <w:rPr>
          <w:b/>
          <w:sz w:val="20"/>
        </w:rPr>
        <w:t>1. Description of Property</w:t>
      </w:r>
    </w:p>
    <w:p>
      <w:r>
        <w:rPr>
          <w:b w:val="0"/>
          <w:sz w:val="20"/>
        </w:rPr>
        <w:t>The property which is the subject of this Agreement is described as follows:</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2. Purchase Price</w:t>
      </w:r>
    </w:p>
    <w:p>
      <w:r>
        <w:rPr>
          <w:b w:val="0"/>
          <w:sz w:val="20"/>
        </w:rPr>
        <w:t>The Buyer intends to purchase the property for the sum of $__________________ (the "Purchase Price"), subject to a formal Purchase and Sale Agreement.</w:t>
      </w:r>
    </w:p>
    <w:p/>
    <w:p>
      <w:r>
        <w:rPr>
          <w:b/>
          <w:sz w:val="20"/>
        </w:rPr>
        <w:t>3. Due Diligence</w:t>
      </w:r>
    </w:p>
    <w:p>
      <w:r>
        <w:rPr>
          <w:b w:val="0"/>
          <w:sz w:val="20"/>
        </w:rPr>
        <w:t>Buyer shall have a period of __________________ (the "Due Diligence Period") to inspect the property, review documents, and perform any investigations at Buyer’s sole cost and expense.</w:t>
      </w:r>
    </w:p>
    <w:p>
      <w:r>
        <w:rPr>
          <w:b w:val="0"/>
          <w:sz w:val="20"/>
        </w:rPr>
        <w:t>During this period, Buyer may notify Seller of any objections or conditions that must be satisfied prior to closing.</w:t>
      </w:r>
    </w:p>
    <w:p>
      <w:r>
        <w:rPr>
          <w:b w:val="0"/>
          <w:sz w:val="20"/>
        </w:rPr>
        <w:t>Seller agrees to provide reasonable access and cooperation to facilitate Buyer’s due diligence.</w:t>
      </w:r>
    </w:p>
    <w:p/>
    <w:p>
      <w:r>
        <w:rPr>
          <w:b/>
          <w:sz w:val="20"/>
        </w:rPr>
        <w:t>4. Good Faith Deposit</w:t>
      </w:r>
    </w:p>
    <w:p>
      <w:r>
        <w:rPr>
          <w:b w:val="0"/>
          <w:sz w:val="20"/>
        </w:rPr>
        <w:t>Upon execution of this Agreement, Buyer shall deliver to Seller a good faith deposit in the amount of $________________ (the "Deposit"), to be held in escrow by ____________________________ until closing or termination of this Agreement.</w:t>
      </w:r>
    </w:p>
    <w:p>
      <w:r>
        <w:rPr>
          <w:b w:val="0"/>
          <w:sz w:val="20"/>
        </w:rPr>
        <w:t>The Deposit shall be applied toward the Purchase Price at closing or returned according to the terms herein.</w:t>
      </w:r>
    </w:p>
    <w:p/>
    <w:p>
      <w:r>
        <w:rPr>
          <w:b/>
          <w:sz w:val="20"/>
        </w:rPr>
        <w:t>5. Non-Binding Nature</w:t>
      </w:r>
    </w:p>
    <w:p>
      <w:r>
        <w:rPr>
          <w:b w:val="0"/>
          <w:sz w:val="20"/>
        </w:rPr>
        <w:t>This Agreement expresses the parties' mutual intent to negotiate in good faith toward a definitive Purchase and Sale Agreement but does not create a binding obligation to consummate the purchase or sale unless and until such definitive agreement is executed by both parties.</w:t>
      </w:r>
    </w:p>
    <w:p/>
    <w:p>
      <w:r>
        <w:rPr>
          <w:b/>
          <w:sz w:val="20"/>
        </w:rPr>
        <w:t>6. Confidentiality</w:t>
      </w:r>
    </w:p>
    <w:p>
      <w:r>
        <w:rPr>
          <w:b w:val="0"/>
          <w:sz w:val="20"/>
        </w:rPr>
        <w:t>Both parties agree to maintain the confidentiality of all information exchanged in connection with this Agreement and the contemplated transaction and shall not disclose such information to any third party except as required by law or with the other party's prior written consent.</w:t>
      </w:r>
    </w:p>
    <w:p/>
    <w:p>
      <w:r>
        <w:rPr>
          <w:b/>
          <w:sz w:val="20"/>
        </w:rPr>
        <w:t>7. Termination</w:t>
      </w:r>
    </w:p>
    <w:p>
      <w:r>
        <w:rPr>
          <w:b w:val="0"/>
          <w:sz w:val="20"/>
        </w:rPr>
        <w:t>This Agreement shall terminate upon the earliest of the following:</w:t>
      </w:r>
    </w:p>
    <w:p>
      <w:r>
        <w:rPr>
          <w:b w:val="0"/>
          <w:sz w:val="20"/>
        </w:rPr>
        <w:t>- Execution of a definitive Purchase and Sale Agreement by both parties;</w:t>
      </w:r>
    </w:p>
    <w:p>
      <w:r>
        <w:rPr>
          <w:b w:val="0"/>
          <w:sz w:val="20"/>
        </w:rPr>
        <w:t>- Written notice of termination by either party delivered to the other;</w:t>
      </w:r>
    </w:p>
    <w:p>
      <w:r>
        <w:rPr>
          <w:b w:val="0"/>
          <w:sz w:val="20"/>
        </w:rPr>
        <w:t>- Expiration of the Due Diligence Period without execution of a definitive agreement.</w:t>
      </w:r>
    </w:p>
    <w:p>
      <w:r>
        <w:rPr>
          <w:b w:val="0"/>
          <w:sz w:val="20"/>
        </w:rPr>
        <w:t>Upon termination, any Deposit held in escrow shall be returned to Buyer unless otherwise agreed in writing.</w:t>
      </w:r>
    </w:p>
    <w:p/>
    <w:p>
      <w:r>
        <w:rPr>
          <w:b/>
          <w:sz w:val="20"/>
        </w:rPr>
        <w:t>8. Governing Law</w:t>
      </w:r>
    </w:p>
    <w:p>
      <w:r>
        <w:rPr>
          <w:b w:val="0"/>
          <w:sz w:val="20"/>
        </w:rPr>
        <w:t>This Agreement shall be governed by, construed, and enforced in accordance with the laws of the State of __________________, without regard to its conflict of laws principles.</w:t>
      </w:r>
    </w:p>
    <w:p/>
    <w:p>
      <w:r>
        <w:rPr>
          <w:b/>
          <w:sz w:val="20"/>
        </w:rPr>
        <w:t>9. Miscellaneous</w:t>
      </w:r>
    </w:p>
    <w:p>
      <w:r>
        <w:rPr>
          <w:b w:val="0"/>
          <w:sz w:val="20"/>
        </w:rPr>
        <w:t>- Entire Agreement: This Agreement constitutes the entire understanding between the parties with respect to the subject matter hereof and supersedes all prior discussions or agreements.</w:t>
      </w:r>
    </w:p>
    <w:p>
      <w:r>
        <w:rPr>
          <w:b w:val="0"/>
          <w:sz w:val="20"/>
        </w:rPr>
        <w:t>- Amendments: No amendment or modification shall be effective unless in writing signed by both parties.</w:t>
      </w:r>
    </w:p>
    <w:p>
      <w:r>
        <w:rPr>
          <w:b w:val="0"/>
          <w:sz w:val="20"/>
        </w:rPr>
        <w:t>- Assignment: Neither party may assign its rights or obligations without the prior written consent of the other party.</w:t>
      </w:r>
    </w:p>
    <w:p>
      <w:r>
        <w:rPr>
          <w:b w:val="0"/>
          <w:sz w:val="20"/>
        </w:rPr>
        <w:t>- Counterparts: 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https://docs-business.com/intent-to-purchase-agreement-template/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intent-to-purchase-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