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GROWTH MARKETING PLAN TEMPLATE</w:t>
      </w:r>
    </w:p>
    <w:p/>
    <w:p>
      <w:r>
        <w:rPr>
          <w:b/>
          <w:sz w:val="22"/>
        </w:rPr>
        <w:t>Executive Summary</w:t>
      </w:r>
    </w:p>
    <w:p>
      <w:r>
        <w:rPr>
          <w:b w:val="0"/>
          <w:sz w:val="20"/>
        </w:rPr>
        <w:t>This Growth Marketing Plan outlines the strategic approach, tactical execution, and measurement framework to accelerate customer acquisition, engagement, and retention for the organization. It is designed to ensure scalable, data-driven growth aligned with business objectives.</w:t>
      </w:r>
    </w:p>
    <w:p/>
    <w:p>
      <w:r>
        <w:rPr>
          <w:b/>
          <w:sz w:val="22"/>
        </w:rPr>
        <w:t>Business Overview</w:t>
      </w:r>
    </w:p>
    <w:p>
      <w:r>
        <w:rPr>
          <w:b w:val="0"/>
          <w:sz w:val="20"/>
        </w:rPr>
        <w:t>Company Name: ________________________________________________</w:t>
      </w:r>
    </w:p>
    <w:p>
      <w:r>
        <w:rPr>
          <w:b w:val="0"/>
          <w:sz w:val="20"/>
        </w:rPr>
        <w:t>Industry: ____________________________________________________</w:t>
      </w:r>
    </w:p>
    <w:p>
      <w:r>
        <w:rPr>
          <w:b w:val="0"/>
          <w:sz w:val="20"/>
        </w:rPr>
        <w:t>Product/Service Description: ___________________________________</w:t>
      </w:r>
    </w:p>
    <w:p>
      <w:r>
        <w:rPr>
          <w:b w:val="0"/>
          <w:sz w:val="20"/>
        </w:rPr>
        <w:t>Target Market Summary: ________________________________________</w:t>
      </w:r>
    </w:p>
    <w:p/>
    <w:p>
      <w:r>
        <w:rPr>
          <w:b/>
          <w:sz w:val="22"/>
        </w:rPr>
        <w:t>Marketing Objectives</w:t>
      </w:r>
    </w:p>
    <w:p>
      <w:r>
        <w:rPr>
          <w:b w:val="0"/>
          <w:sz w:val="20"/>
        </w:rPr>
        <w:t>1. Increase qualified lead generation by ______% within the next ______ months.</w:t>
      </w:r>
    </w:p>
    <w:p>
      <w:r>
        <w:rPr>
          <w:b w:val="0"/>
          <w:sz w:val="20"/>
        </w:rPr>
        <w:t>2. Improve customer acquisition cost (CAC) efficiency by ______%.</w:t>
      </w:r>
    </w:p>
    <w:p>
      <w:r>
        <w:rPr>
          <w:b w:val="0"/>
          <w:sz w:val="20"/>
        </w:rPr>
        <w:t>3. Enhance customer lifetime value (CLTV) through targeted retention programs.</w:t>
      </w:r>
    </w:p>
    <w:p>
      <w:r>
        <w:rPr>
          <w:b w:val="0"/>
          <w:sz w:val="20"/>
        </w:rPr>
        <w:t>4. Expand brand awareness in target segments by ______%.</w:t>
      </w:r>
    </w:p>
    <w:p/>
    <w:p>
      <w:r>
        <w:rPr>
          <w:b/>
          <w:sz w:val="22"/>
        </w:rPr>
        <w:t>Market Analysis</w:t>
      </w:r>
    </w:p>
    <w:p>
      <w:r>
        <w:rPr>
          <w:b w:val="0"/>
          <w:sz w:val="20"/>
        </w:rPr>
        <w:t>Market Size and Growth: ________________________________________</w:t>
      </w:r>
    </w:p>
    <w:p>
      <w:r>
        <w:rPr>
          <w:b w:val="0"/>
          <w:sz w:val="20"/>
        </w:rPr>
        <w:t>Competitive Landscape: _________________________________________</w:t>
      </w:r>
    </w:p>
    <w:p>
      <w:r>
        <w:rPr>
          <w:b w:val="0"/>
          <w:sz w:val="20"/>
        </w:rPr>
        <w:t>Customer Segmentation:__________________________________________</w:t>
      </w:r>
    </w:p>
    <w:p>
      <w:r>
        <w:rPr>
          <w:b w:val="0"/>
          <w:sz w:val="20"/>
        </w:rPr>
        <w:t>Key Trends and Opportunities: ___________________________________</w:t>
      </w:r>
    </w:p>
    <w:p/>
    <w:p>
      <w:r>
        <w:rPr>
          <w:b/>
          <w:sz w:val="22"/>
        </w:rPr>
        <w:t>Target Audience</w:t>
      </w:r>
    </w:p>
    <w:p>
      <w:r>
        <w:rPr>
          <w:b w:val="0"/>
          <w:sz w:val="20"/>
        </w:rPr>
        <w:t>Primary Customer Personas:</w:t>
      </w:r>
    </w:p>
    <w:p>
      <w:r>
        <w:rPr>
          <w:b w:val="0"/>
          <w:sz w:val="20"/>
        </w:rPr>
        <w:t>- Persona 1: _________________________________________________</w:t>
      </w:r>
    </w:p>
    <w:p>
      <w:r>
        <w:rPr>
          <w:b w:val="0"/>
          <w:sz w:val="20"/>
        </w:rPr>
        <w:t>- Persona 2: _________________________________________________</w:t>
      </w:r>
    </w:p>
    <w:p>
      <w:r>
        <w:rPr>
          <w:b w:val="0"/>
          <w:sz w:val="20"/>
        </w:rPr>
        <w:t>- Persona 3: _________________________________________________</w:t>
      </w:r>
    </w:p>
    <w:p>
      <w:r>
        <w:rPr>
          <w:b w:val="0"/>
          <w:sz w:val="20"/>
        </w:rPr>
        <w:t>Demographic, psychographic, and behavioral characteristics.</w:t>
      </w:r>
    </w:p>
    <w:p/>
    <w:p>
      <w:r>
        <w:rPr>
          <w:b/>
          <w:sz w:val="22"/>
        </w:rPr>
        <w:t>Growth Strategies</w:t>
      </w:r>
    </w:p>
    <w:p>
      <w:r>
        <w:rPr>
          <w:b w:val="0"/>
          <w:sz w:val="20"/>
        </w:rPr>
        <w:t>1. Product-Led Growth: Enhance user experience to drive organic adoption.</w:t>
      </w:r>
    </w:p>
    <w:p>
      <w:r>
        <w:rPr>
          <w:b w:val="0"/>
          <w:sz w:val="20"/>
        </w:rPr>
        <w:t>2. Content Marketing: Develop high-quality content to educate and engage prospects.</w:t>
      </w:r>
    </w:p>
    <w:p>
      <w:r>
        <w:rPr>
          <w:b w:val="0"/>
          <w:sz w:val="20"/>
        </w:rPr>
        <w:t>3. Paid Advertising: Optimize PPC campaigns for maximum ROI.</w:t>
      </w:r>
    </w:p>
    <w:p>
      <w:r>
        <w:rPr>
          <w:b w:val="0"/>
          <w:sz w:val="20"/>
        </w:rPr>
        <w:t>4. Partnerships &amp; Alliances: Leverage strategic partnerships to expand reach.</w:t>
      </w:r>
    </w:p>
    <w:p>
      <w:r>
        <w:rPr>
          <w:b w:val="0"/>
          <w:sz w:val="20"/>
        </w:rPr>
        <w:t>5. Referral Programs: Incentivize existing customers for new customer acquisition.</w:t>
      </w:r>
    </w:p>
    <w:p/>
    <w:p>
      <w:r>
        <w:rPr>
          <w:b/>
          <w:sz w:val="22"/>
        </w:rPr>
        <w:t>Tactical Plan</w:t>
      </w:r>
    </w:p>
    <w:p>
      <w:r>
        <w:rPr>
          <w:b w:val="0"/>
          <w:sz w:val="20"/>
        </w:rPr>
        <w:t>Channels and Campaigns:</w:t>
      </w:r>
    </w:p>
    <w:p>
      <w:r>
        <w:rPr>
          <w:b w:val="0"/>
          <w:sz w:val="20"/>
        </w:rPr>
        <w:t>- Social Media Marketing: _______________________________________</w:t>
      </w:r>
    </w:p>
    <w:p>
      <w:r>
        <w:rPr>
          <w:b w:val="0"/>
          <w:sz w:val="20"/>
        </w:rPr>
        <w:t>- Email Marketing: ______________________________________________</w:t>
      </w:r>
    </w:p>
    <w:p>
      <w:r>
        <w:rPr>
          <w:b w:val="0"/>
          <w:sz w:val="20"/>
        </w:rPr>
        <w:t>- SEO and SEM: _________________________________________________</w:t>
      </w:r>
    </w:p>
    <w:p>
      <w:r>
        <w:rPr>
          <w:b w:val="0"/>
          <w:sz w:val="20"/>
        </w:rPr>
        <w:t>- Events and Webinars: _________________________________________</w:t>
      </w:r>
    </w:p>
    <w:p>
      <w:r>
        <w:rPr>
          <w:b w:val="0"/>
          <w:sz w:val="20"/>
        </w:rPr>
        <w:t>- Influencer Marketing: _________________________________________</w:t>
      </w:r>
    </w:p>
    <w:p>
      <w:r>
        <w:rPr>
          <w:b w:val="0"/>
          <w:sz w:val="20"/>
        </w:rPr>
        <w:t>- Affiliate Marketing: __________________________________________</w:t>
      </w:r>
    </w:p>
    <w:p>
      <w:r>
        <w:rPr>
          <w:b w:val="0"/>
          <w:sz w:val="20"/>
        </w:rPr>
        <w:t>Content Calendar: ______________________________________________</w:t>
      </w:r>
    </w:p>
    <w:p>
      <w:r>
        <w:rPr>
          <w:b w:val="0"/>
          <w:sz w:val="20"/>
        </w:rPr>
        <w:t>Budget Allocation: ______________________________________________</w:t>
      </w:r>
    </w:p>
    <w:p/>
    <w:p>
      <w:r>
        <w:rPr>
          <w:b/>
          <w:sz w:val="22"/>
        </w:rPr>
        <w:t>KPIs and Metrics</w:t>
      </w:r>
    </w:p>
    <w:p>
      <w:r>
        <w:rPr>
          <w:b w:val="0"/>
          <w:sz w:val="20"/>
        </w:rPr>
        <w:t>1. Website Traffic and Engagement</w:t>
      </w:r>
    </w:p>
    <w:p>
      <w:r>
        <w:rPr>
          <w:b w:val="0"/>
          <w:sz w:val="20"/>
        </w:rPr>
        <w:t>2. Conversion Rates at Each Funnel Stage</w:t>
      </w:r>
    </w:p>
    <w:p>
      <w:r>
        <w:rPr>
          <w:b w:val="0"/>
          <w:sz w:val="20"/>
        </w:rPr>
        <w:t>3. Customer Acquisition Cost (CAC)</w:t>
      </w:r>
    </w:p>
    <w:p>
      <w:r>
        <w:rPr>
          <w:b w:val="0"/>
          <w:sz w:val="20"/>
        </w:rPr>
        <w:t>4. Customer Lifetime Value (CLTV)</w:t>
      </w:r>
    </w:p>
    <w:p>
      <w:r>
        <w:rPr>
          <w:b w:val="0"/>
          <w:sz w:val="20"/>
        </w:rPr>
        <w:t>5. Churn Rate</w:t>
      </w:r>
    </w:p>
    <w:p>
      <w:r>
        <w:rPr>
          <w:b w:val="0"/>
          <w:sz w:val="20"/>
        </w:rPr>
        <w:t>6. Return on Marketing Investment (ROMI)</w:t>
      </w:r>
    </w:p>
    <w:p>
      <w:r>
        <w:rPr>
          <w:b w:val="0"/>
          <w:sz w:val="20"/>
        </w:rPr>
        <w:t>7. Social Media Reach and Engagement</w:t>
      </w:r>
    </w:p>
    <w:p>
      <w:r>
        <w:rPr>
          <w:b w:val="0"/>
          <w:sz w:val="20"/>
        </w:rPr>
        <w:t>8. Email Open and Click-Through Rates</w:t>
      </w:r>
    </w:p>
    <w:p/>
    <w:p>
      <w:r>
        <w:rPr>
          <w:b/>
          <w:sz w:val="22"/>
        </w:rPr>
        <w:t>Measurement and Reporting</w:t>
      </w:r>
    </w:p>
    <w:p>
      <w:r>
        <w:rPr>
          <w:b w:val="0"/>
          <w:sz w:val="20"/>
        </w:rPr>
        <w:t>Regular reporting cadence includes weekly dashboards, monthly review meetings, and quarterly strategic assessments to ensure alignment with growth targets and timely course corrections.</w:t>
      </w:r>
    </w:p>
    <w:p/>
    <w:p>
      <w:r>
        <w:rPr>
          <w:b/>
          <w:sz w:val="22"/>
        </w:rPr>
        <w:t>Risks and Mitigation</w:t>
      </w:r>
    </w:p>
    <w:p>
      <w:r>
        <w:rPr>
          <w:b w:val="0"/>
          <w:sz w:val="20"/>
        </w:rPr>
        <w:t>1. Market Volatility: Monitor trends and adjust campaigns accordingly.</w:t>
      </w:r>
    </w:p>
    <w:p>
      <w:r>
        <w:rPr>
          <w:b w:val="0"/>
          <w:sz w:val="20"/>
        </w:rPr>
        <w:t>2. Budget Constraints: Prioritize high-ROI initiatives and optimize spend.</w:t>
      </w:r>
    </w:p>
    <w:p>
      <w:r>
        <w:rPr>
          <w:b w:val="0"/>
          <w:sz w:val="20"/>
        </w:rPr>
        <w:t>3. Competitive Actions: Conduct ongoing competitor analysis and differentiate messaging.</w:t>
      </w:r>
    </w:p>
    <w:p>
      <w:r>
        <w:rPr>
          <w:b w:val="0"/>
          <w:sz w:val="20"/>
        </w:rPr>
        <w:t>4. Regulatory Compliance: Ensure all marketing activities comply with applicable laws and policies.</w:t>
      </w:r>
    </w:p>
    <w:p/>
    <w:p>
      <w:r>
        <w:rPr>
          <w:b/>
          <w:sz w:val="22"/>
        </w:rPr>
        <w:t>Roles and Responsibilities</w:t>
      </w:r>
    </w:p>
    <w:p>
      <w:r>
        <w:rPr>
          <w:b w:val="0"/>
          <w:sz w:val="20"/>
        </w:rPr>
        <w:t>Marketing Manager: Overall strategy and campaign oversight.</w:t>
      </w:r>
    </w:p>
    <w:p>
      <w:r>
        <w:rPr>
          <w:b w:val="0"/>
          <w:sz w:val="20"/>
        </w:rPr>
        <w:t>Content Team: Creation and distribution of marketing materials.</w:t>
      </w:r>
    </w:p>
    <w:p>
      <w:r>
        <w:rPr>
          <w:b w:val="0"/>
          <w:sz w:val="20"/>
        </w:rPr>
        <w:t>Data Analyst: Performance tracking and reporting.</w:t>
      </w:r>
    </w:p>
    <w:p>
      <w:r>
        <w:rPr>
          <w:b w:val="0"/>
          <w:sz w:val="20"/>
        </w:rPr>
        <w:t>Advertising Specialist: Paid campaigns management.</w:t>
      </w:r>
    </w:p>
    <w:p>
      <w:r>
        <w:rPr>
          <w:b w:val="0"/>
          <w:sz w:val="20"/>
        </w:rPr>
        <w:t>Partnership Manager: Development and maintenance of alliances.</w:t>
      </w:r>
    </w:p>
    <w:p/>
    <w:p>
      <w:r>
        <w:rPr>
          <w:b/>
          <w:sz w:val="22"/>
        </w:rPr>
        <w:t>Approval and Acknowledgment</w:t>
      </w:r>
    </w:p>
    <w:p>
      <w:r>
        <w:rPr>
          <w:b w:val="0"/>
          <w:sz w:val="20"/>
        </w:rPr>
        <w:t>By signing below, the undersigned acknowledge review and approval of this Growth Marketing Plan and commit to supporting its execution within their respective roles and responsibilities, in accordance with applicable laws and company policies.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MARKETING MANAGER</w:t>
            </w:r>
          </w:p>
        </w:tc>
        <w:tc>
          <w:tcPr>
            <w:tcW w:type="dxa" w:w="4986"/>
            <w:tcBorders>
              <w:top w:val="nil"/>
              <w:left w:val="nil"/>
              <w:bottom w:val="nil"/>
              <w:right w:val="nil"/>
              <w:insideH w:val="nil"/>
              <w:insideV w:val="nil"/>
            </w:tcBorders>
          </w:tcPr>
          <w:p>
            <w:pPr>
              <w:jc w:val="center"/>
            </w:pPr>
            <w:r>
              <w:t>EXECUTIVE SPONSOR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https://docs-business.com/growth-marketing-plan-template/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growth-marketing-plan-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