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FOR CONSTRUCTION SERVICES</w:t>
      </w:r>
    </w:p>
    <w:p/>
    <w:p>
      <w:r>
        <w:rPr>
          <w:b w:val="0"/>
          <w:sz w:val="20"/>
        </w:rPr>
        <w:t>This Letter of Intent ("LOI") sets forth the terms and conditions under which the undersigned parties intend to negotiate and enter into a formal contract for construction services. This LOI is intended to serve as a basis for further discussions and is subject to the execution of a definitive Construction Agreement.</w:t>
      </w:r>
    </w:p>
    <w:p/>
    <w:p/>
    <w:p>
      <w:r>
        <w:rPr>
          <w:b/>
          <w:sz w:val="20"/>
        </w:rPr>
        <w:t>PARTIES:</w:t>
      </w:r>
    </w:p>
    <w:p>
      <w:r>
        <w:rPr>
          <w:b/>
          <w:sz w:val="20"/>
        </w:rPr>
        <w:t>Owner: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PROJECT DESCRIPTION:</w:t>
      </w:r>
    </w:p>
    <w:p>
      <w:r>
        <w:rPr>
          <w:b w:val="0"/>
          <w:sz w:val="20"/>
        </w:rPr>
        <w:t>The Contractor intends to provide construction services for the project described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p>
      <w:r>
        <w:rPr>
          <w:b/>
          <w:sz w:val="20"/>
        </w:rPr>
        <w:t>SCOPE OF WORK:</w:t>
      </w:r>
    </w:p>
    <w:p>
      <w:r>
        <w:rPr>
          <w:b w:val="0"/>
          <w:sz w:val="20"/>
        </w:rPr>
        <w:t>The Contractor's scope of work shall include, but not be limited to, the following:</w:t>
      </w:r>
    </w:p>
    <w:p>
      <w:r>
        <w:rPr>
          <w:b w:val="0"/>
          <w:sz w:val="20"/>
        </w:rPr>
        <w:t>1. Preparation and submission of required permits and approvals.</w:t>
      </w:r>
    </w:p>
    <w:p>
      <w:r>
        <w:rPr>
          <w:b w:val="0"/>
          <w:sz w:val="20"/>
        </w:rPr>
        <w:t>2. Procurement of materials and labor necessary for the project.</w:t>
      </w:r>
    </w:p>
    <w:p>
      <w:r>
        <w:rPr>
          <w:b w:val="0"/>
          <w:sz w:val="20"/>
        </w:rPr>
        <w:t>3. Execution of construction work in accordance with applicable codes and standards.</w:t>
      </w:r>
    </w:p>
    <w:p>
      <w:r>
        <w:rPr>
          <w:b w:val="0"/>
          <w:sz w:val="20"/>
        </w:rPr>
        <w:t>4. Coordination with Owner and third parties as necessary.</w:t>
      </w:r>
    </w:p>
    <w:p>
      <w:r>
        <w:rPr>
          <w:b w:val="0"/>
          <w:sz w:val="20"/>
        </w:rPr>
        <w:t>5. Completion of the project in a timely and professional manner.</w:t>
      </w:r>
    </w:p>
    <w:p/>
    <w:p/>
    <w:p>
      <w:r>
        <w:rPr>
          <w:b/>
          <w:sz w:val="20"/>
        </w:rPr>
        <w:t>ESTIMATED SCHEDULE:</w:t>
      </w:r>
    </w:p>
    <w:p>
      <w:r>
        <w:rPr>
          <w:b w:val="0"/>
          <w:sz w:val="20"/>
        </w:rPr>
        <w:t>Commencement of Work: __________________________________________________</w:t>
      </w:r>
    </w:p>
    <w:p>
      <w:r>
        <w:rPr>
          <w:b w:val="0"/>
          <w:sz w:val="20"/>
        </w:rPr>
        <w:t>Substantial Completion Date: ____________________________________________</w:t>
      </w:r>
    </w:p>
    <w:p/>
    <w:p/>
    <w:p>
      <w:r>
        <w:rPr>
          <w:b/>
          <w:sz w:val="20"/>
        </w:rPr>
        <w:t>PAYMENT TERMS:</w:t>
      </w:r>
    </w:p>
    <w:p>
      <w:r>
        <w:rPr>
          <w:b w:val="0"/>
          <w:sz w:val="20"/>
        </w:rPr>
        <w:t>The parties intend to negotiate a payment schedule that may include progress payments based on milestones or percentage completion.</w:t>
      </w:r>
    </w:p>
    <w:p>
      <w:r>
        <w:rPr>
          <w:b w:val="0"/>
          <w:sz w:val="20"/>
        </w:rPr>
        <w:t>The Owner agrees to provide payment for services rendered as specified in the final Construction Agreement.</w:t>
      </w:r>
    </w:p>
    <w:p/>
    <w:p/>
    <w:p>
      <w:r>
        <w:rPr>
          <w:b/>
          <w:sz w:val="20"/>
        </w:rPr>
        <w:t>CONDITIONS PRECEDENT:</w:t>
      </w:r>
    </w:p>
    <w:p>
      <w:r>
        <w:rPr>
          <w:b w:val="0"/>
          <w:sz w:val="20"/>
        </w:rPr>
        <w:t>This LOI is subject to the following conditions prior to execution of a binding agreement:</w:t>
      </w:r>
    </w:p>
    <w:p>
      <w:r>
        <w:rPr>
          <w:b w:val="0"/>
          <w:sz w:val="20"/>
        </w:rPr>
        <w:t>- Completion of satisfactory due diligence by both parties.</w:t>
      </w:r>
    </w:p>
    <w:p>
      <w:r>
        <w:rPr>
          <w:b w:val="0"/>
          <w:sz w:val="20"/>
        </w:rPr>
        <w:t>- Agreement on detailed scope, schedule, and pricing.</w:t>
      </w:r>
    </w:p>
    <w:p>
      <w:r>
        <w:rPr>
          <w:b w:val="0"/>
          <w:sz w:val="20"/>
        </w:rPr>
        <w:t>- Execution of a definitive Construction Agreement incorporating terms consistent with this LOI.</w:t>
      </w:r>
    </w:p>
    <w:p/>
    <w:p/>
    <w:p>
      <w:r>
        <w:rPr>
          <w:b/>
          <w:sz w:val="20"/>
        </w:rPr>
        <w:t>CONFIDENTIALITY:</w:t>
      </w:r>
    </w:p>
    <w:p>
      <w:r>
        <w:rPr>
          <w:b w:val="0"/>
          <w:sz w:val="20"/>
        </w:rPr>
        <w:t>Both parties agree to keep all information exchanged in connection with this LOI and any subsequent negotiations confidential and not disclose such information to any third party except as required by law or with prior written consent.</w:t>
      </w:r>
    </w:p>
    <w:p/>
    <w:p/>
    <w:p>
      <w:r>
        <w:rPr>
          <w:b/>
          <w:sz w:val="20"/>
        </w:rPr>
        <w:t>NON-BINDING NATURE:</w:t>
      </w:r>
    </w:p>
    <w:p>
      <w:r>
        <w:rPr>
          <w:b w:val="0"/>
          <w:sz w:val="20"/>
        </w:rPr>
        <w:t>Except for the sections titled Confidentiality and Governing Law, this LOI does not create any legally binding obligations on either party and is intended solely as an expression of mutual intent to negotiate in good faith.</w:t>
      </w:r>
    </w:p>
    <w:p/>
    <w:p/>
    <w:p>
      <w:r>
        <w:rPr>
          <w:b/>
          <w:sz w:val="20"/>
        </w:rPr>
        <w:t>GOVERNING LAW:</w:t>
      </w:r>
    </w:p>
    <w:p>
      <w:r>
        <w:rPr>
          <w:b w:val="0"/>
          <w:sz w:val="20"/>
        </w:rPr>
        <w:t>This LOI shall be governed by and construed in accordance with the laws of the State of ____________________, without regard to its conflicts of law principles.</w:t>
      </w:r>
    </w:p>
    <w:p/>
    <w:p/>
    <w:p>
      <w:r>
        <w:rPr>
          <w:b/>
          <w:sz w:val="20"/>
        </w:rPr>
        <w:t>TERMINATION:</w:t>
      </w:r>
    </w:p>
    <w:p>
      <w:r>
        <w:rPr>
          <w:b w:val="0"/>
          <w:sz w:val="20"/>
        </w:rPr>
        <w:t>This LOI may be terminated by either party at any time upon written notice to the other party, without liability, except for obligations that expressly survive termination.</w:t>
      </w:r>
    </w:p>
    <w:p/>
    <w:p/>
    <w:p>
      <w:r>
        <w:rPr>
          <w:b/>
          <w:sz w:val="20"/>
        </w:rPr>
        <w:t>MISCELLANEOUS:</w:t>
      </w:r>
    </w:p>
    <w:p>
      <w:r>
        <w:rPr>
          <w:b w:val="0"/>
          <w:sz w:val="20"/>
        </w:rPr>
        <w:t>- Any amendments to this LOI must be in writing and signed by both parties.</w:t>
      </w:r>
    </w:p>
    <w:p>
      <w:r>
        <w:rPr>
          <w:b w:val="0"/>
          <w:sz w:val="20"/>
        </w:rPr>
        <w:t>- Neither party may assign its rights or obligations under this LOI without prior written consent of the other party.</w:t>
      </w:r>
    </w:p>
    <w:p>
      <w:r>
        <w:rPr>
          <w:b w:val="0"/>
          <w:sz w:val="20"/>
        </w:rPr>
        <w:t>- The parties agree to negotiate in good faith to execute a definitive Construction Agreement promptly.</w:t>
      </w:r>
    </w:p>
    <w:p/>
    <w:p/>
    <w:p>
      <w:r>
        <w:rPr>
          <w:b/>
          <w:sz w:val="20"/>
        </w:rPr>
        <w:t>ACKNOWLEDGMENT:</w:t>
      </w:r>
    </w:p>
    <w:p>
      <w:r>
        <w:rPr>
          <w:b w:val="0"/>
          <w:sz w:val="20"/>
        </w:rPr>
        <w:t>The undersigned acknowledge that they have read and understood the terms of this Letter of Intent and agree to proceed with negotiations accordingly.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https://docs-business.com/construction-letter-of-intent-template/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nstruction-letter-of-int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