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ASSET SALE AGREEMENT</w:t>
      </w:r>
    </w:p>
    <w:p/>
    <w:p>
      <w:r>
        <w:rPr>
          <w:b w:val="0"/>
          <w:sz w:val="20"/>
        </w:rPr>
        <w:t>This Asset Sale Agreement (the “Agreement”) is entered into by and between the following parties:</w:t>
      </w:r>
    </w:p>
    <w:p/>
    <w:p>
      <w:r>
        <w:rPr>
          <w:b/>
          <w:sz w:val="20"/>
        </w:rPr>
        <w:t>SELLER INFORMATION:</w:t>
      </w:r>
    </w:p>
    <w:p>
      <w:r>
        <w:rPr>
          <w:b w:val="0"/>
          <w:sz w:val="20"/>
        </w:rPr>
        <w:t>Legal Name: ____________________________________________________________</w:t>
      </w:r>
    </w:p>
    <w:p>
      <w:r>
        <w:rPr>
          <w:b w:val="0"/>
          <w:sz w:val="20"/>
        </w:rPr>
        <w:t>Type of Entity (if applicable): 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Legal Name: ____________________________________________________________</w:t>
      </w:r>
    </w:p>
    <w:p>
      <w:r>
        <w:rPr>
          <w:b w:val="0"/>
          <w:sz w:val="20"/>
        </w:rPr>
        <w:t>Type of Entity (if applicable): 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Seller owns certain assets described herein; and</w:t>
      </w:r>
    </w:p>
    <w:p>
      <w:r>
        <w:rPr>
          <w:b w:val="0"/>
          <w:sz w:val="20"/>
        </w:rPr>
        <w:t>WHEREAS, Buyer desires to purchase and Seller desires to sell such assets on the terms and conditions set forth herein;</w:t>
      </w:r>
    </w:p>
    <w:p/>
    <w:p>
      <w:r>
        <w:rPr>
          <w:b/>
          <w:sz w:val="20"/>
        </w:rPr>
        <w:t>1. DEFINITIONS</w:t>
      </w:r>
    </w:p>
    <w:p>
      <w:r>
        <w:rPr>
          <w:b w:val="0"/>
          <w:sz w:val="20"/>
        </w:rPr>
        <w:t>“Assets” means all tangible and intangible property described in Section 2 below to be sold and transferred from Seller to Buyer pursuant to this Agreement.</w:t>
      </w:r>
    </w:p>
    <w:p/>
    <w:p>
      <w:r>
        <w:rPr>
          <w:b/>
          <w:sz w:val="20"/>
        </w:rPr>
        <w:t>2. DESCRIPTION OF ASSETS</w:t>
      </w:r>
    </w:p>
    <w:p>
      <w:r>
        <w:rPr>
          <w:b w:val="0"/>
          <w:sz w:val="20"/>
        </w:rPr>
        <w:t>Seller agrees to sell, transfer, and assign to Buyer, and Buyer agrees to purchase from Seller, the following assets:</w:t>
      </w:r>
    </w:p>
    <w:p>
      <w:r>
        <w:rPr>
          <w:b w:val="0"/>
          <w:sz w:val="20"/>
        </w:rPr>
        <w:t>- Equipment and Machinery: ________________________________________________</w:t>
      </w:r>
    </w:p>
    <w:p>
      <w:r>
        <w:rPr>
          <w:b w:val="0"/>
          <w:sz w:val="20"/>
        </w:rPr>
        <w:t>- Inventory: _______________________________________________________________</w:t>
      </w:r>
    </w:p>
    <w:p>
      <w:r>
        <w:rPr>
          <w:b w:val="0"/>
          <w:sz w:val="20"/>
        </w:rPr>
        <w:t>- Intellectual Property: ____________________________________________________</w:t>
      </w:r>
    </w:p>
    <w:p>
      <w:r>
        <w:rPr>
          <w:b w:val="0"/>
          <w:sz w:val="20"/>
        </w:rPr>
        <w:t>- Contracts and Agreements (if assignable): _________________________________</w:t>
      </w:r>
    </w:p>
    <w:p>
      <w:r>
        <w:rPr>
          <w:b w:val="0"/>
          <w:sz w:val="20"/>
        </w:rPr>
        <w:t>- Accounts Receivable: ______________________________________________________</w:t>
      </w:r>
    </w:p>
    <w:p>
      <w:r>
        <w:rPr>
          <w:b w:val="0"/>
          <w:sz w:val="20"/>
        </w:rPr>
        <w:t>- Other Assets: ___________________________________________________________</w:t>
      </w:r>
    </w:p>
    <w:p/>
    <w:p>
      <w:r>
        <w:rPr>
          <w:b/>
          <w:sz w:val="20"/>
        </w:rPr>
        <w:t>3. PURCHASE PRICE AND PAYMENT TERMS</w:t>
      </w:r>
    </w:p>
    <w:p>
      <w:r>
        <w:rPr>
          <w:b w:val="0"/>
          <w:sz w:val="20"/>
        </w:rPr>
        <w:t>The total purchase price for the Assets shall be $__________________ (the “Purchase Price”).</w:t>
      </w:r>
    </w:p>
    <w:p>
      <w:r>
        <w:rPr>
          <w:b w:val="0"/>
          <w:sz w:val="20"/>
        </w:rPr>
        <w:t>Buyer shall pay the Purchase Price to Seller as follows:</w:t>
      </w:r>
    </w:p>
    <w:p>
      <w:r>
        <w:rPr>
          <w:b w:val="0"/>
          <w:sz w:val="20"/>
        </w:rPr>
        <w:t>- Payment Method(s): _______________________________________________________</w:t>
      </w:r>
    </w:p>
    <w:p>
      <w:r>
        <w:rPr>
          <w:b w:val="0"/>
          <w:sz w:val="20"/>
        </w:rPr>
        <w:t>- Payment Schedule (if applicable): __________________________________________</w:t>
      </w:r>
    </w:p>
    <w:p>
      <w:r>
        <w:rPr>
          <w:b w:val="0"/>
          <w:sz w:val="20"/>
        </w:rPr>
        <w:t>- Earnest Money Deposit (if any): ___________________________________________</w:t>
      </w:r>
    </w:p>
    <w:p/>
    <w:p>
      <w:r>
        <w:rPr>
          <w:b/>
          <w:sz w:val="20"/>
        </w:rPr>
        <w:t>4. CLOSING</w:t>
      </w:r>
    </w:p>
    <w:p>
      <w:r>
        <w:rPr>
          <w:b w:val="0"/>
          <w:sz w:val="20"/>
        </w:rPr>
        <w:t>The closing of the purchase and sale of the Assets (the “Closing”) shall take place at a mutually agreed location and time, upon satisfaction of all conditions precedent set forth in this Agreement.</w:t>
      </w:r>
    </w:p>
    <w:p>
      <w:r>
        <w:rPr>
          <w:b w:val="0"/>
          <w:sz w:val="20"/>
        </w:rPr>
        <w:t>At Closing, Seller shall deliver all necessary documents to transfer the Assets free and clear of all liens, claims, and encumbrances, except as otherwise disclosed in writing.</w:t>
      </w:r>
    </w:p>
    <w:p/>
    <w:p>
      <w:r>
        <w:rPr>
          <w:b/>
          <w:sz w:val="20"/>
        </w:rPr>
        <w:t>5. REPRESENTATIONS AND WARRANTIES OF SELLER</w:t>
      </w:r>
    </w:p>
    <w:p>
      <w:r>
        <w:rPr>
          <w:b w:val="0"/>
          <w:sz w:val="20"/>
        </w:rPr>
        <w:t>Seller represents and warrants to Buyer that:</w:t>
      </w:r>
    </w:p>
    <w:p>
      <w:r>
        <w:rPr>
          <w:b w:val="0"/>
          <w:sz w:val="20"/>
        </w:rPr>
        <w:t>- Seller is the sole legal and beneficial owner of the Assets, free and clear of any liens, claims, or encumbrances.</w:t>
      </w:r>
    </w:p>
    <w:p>
      <w:r>
        <w:rPr>
          <w:b w:val="0"/>
          <w:sz w:val="20"/>
        </w:rPr>
        <w:t>- Seller has full power and authority to enter into and perform this Agreement.</w:t>
      </w:r>
    </w:p>
    <w:p>
      <w:r>
        <w:rPr>
          <w:b w:val="0"/>
          <w:sz w:val="20"/>
        </w:rPr>
        <w:t>- The Assets are in good operating condition, subject to normal wear and tear.</w:t>
      </w:r>
    </w:p>
    <w:p>
      <w:r>
        <w:rPr>
          <w:b w:val="0"/>
          <w:sz w:val="20"/>
        </w:rPr>
        <w:t>- Seller has disclosed all material information related to the Assets.</w:t>
      </w:r>
    </w:p>
    <w:p>
      <w:r>
        <w:rPr>
          <w:b w:val="0"/>
          <w:sz w:val="20"/>
        </w:rPr>
        <w:t>- There are no pending or threatened claims or litigation relating to the Assets.</w:t>
      </w:r>
    </w:p>
    <w:p/>
    <w:p>
      <w:r>
        <w:rPr>
          <w:b/>
          <w:sz w:val="20"/>
        </w:rPr>
        <w:t>6. REPRESENTATIONS AND WARRANTIES OF BUYER</w:t>
      </w:r>
    </w:p>
    <w:p>
      <w:r>
        <w:rPr>
          <w:b w:val="0"/>
          <w:sz w:val="20"/>
        </w:rPr>
        <w:t>Buyer represents and warrants to Seller that:</w:t>
      </w:r>
    </w:p>
    <w:p>
      <w:r>
        <w:rPr>
          <w:b w:val="0"/>
          <w:sz w:val="20"/>
        </w:rPr>
        <w:t>- Buyer has full power and authority to enter into and perform this Agreement.</w:t>
      </w:r>
    </w:p>
    <w:p>
      <w:r>
        <w:rPr>
          <w:b w:val="0"/>
          <w:sz w:val="20"/>
        </w:rPr>
        <w:t>- Buyer has conducted all due diligence deemed necessary regarding the Assets.</w:t>
      </w:r>
    </w:p>
    <w:p>
      <w:r>
        <w:rPr>
          <w:b w:val="0"/>
          <w:sz w:val="20"/>
        </w:rPr>
        <w:t>- Buyer is purchasing the Assets for lawful purposes.</w:t>
      </w:r>
    </w:p>
    <w:p/>
    <w:p>
      <w:r>
        <w:rPr>
          <w:b/>
          <w:sz w:val="20"/>
        </w:rPr>
        <w:t>7. CONDITIONS PRECEDENT</w:t>
      </w:r>
    </w:p>
    <w:p>
      <w:r>
        <w:rPr>
          <w:b w:val="0"/>
          <w:sz w:val="20"/>
        </w:rPr>
        <w:t>The obligations of each party to consummate the transaction are subject to the satisfaction or waiver of the following conditions:</w:t>
      </w:r>
    </w:p>
    <w:p>
      <w:r>
        <w:rPr>
          <w:b w:val="0"/>
          <w:sz w:val="20"/>
        </w:rPr>
        <w:t>- Receipt of all necessary consents and approvals.</w:t>
      </w:r>
    </w:p>
    <w:p>
      <w:r>
        <w:rPr>
          <w:b w:val="0"/>
          <w:sz w:val="20"/>
        </w:rPr>
        <w:t>- Absence of any material adverse change in the condition of the Assets.</w:t>
      </w:r>
    </w:p>
    <w:p>
      <w:r>
        <w:rPr>
          <w:b w:val="0"/>
          <w:sz w:val="20"/>
        </w:rPr>
        <w:t>- Execution and delivery of all required documents.</w:t>
      </w:r>
    </w:p>
    <w:p/>
    <w:p>
      <w:r>
        <w:rPr>
          <w:b/>
          <w:sz w:val="20"/>
        </w:rPr>
        <w:t>8. COVENANTS</w:t>
      </w:r>
    </w:p>
    <w:p>
      <w:r>
        <w:rPr>
          <w:b w:val="0"/>
          <w:sz w:val="20"/>
        </w:rPr>
        <w:t>Seller agrees to:</w:t>
      </w:r>
    </w:p>
    <w:p>
      <w:r>
        <w:rPr>
          <w:b w:val="0"/>
          <w:sz w:val="20"/>
        </w:rPr>
        <w:t>- Maintain the Assets in their current condition until Closing.</w:t>
      </w:r>
    </w:p>
    <w:p>
      <w:r>
        <w:rPr>
          <w:b w:val="0"/>
          <w:sz w:val="20"/>
        </w:rPr>
        <w:t>- Cooperate with Buyer to effectuate transfer of Assets.</w:t>
      </w:r>
    </w:p>
    <w:p>
      <w:r>
        <w:rPr>
          <w:b w:val="0"/>
          <w:sz w:val="20"/>
        </w:rPr>
        <w:t>Buyer agrees to:</w:t>
      </w:r>
    </w:p>
    <w:p>
      <w:r>
        <w:rPr>
          <w:b w:val="0"/>
          <w:sz w:val="20"/>
        </w:rPr>
        <w:t>- Pay the Purchase Price as specified in this Agreement.</w:t>
      </w:r>
    </w:p>
    <w:p/>
    <w:p>
      <w:r>
        <w:rPr>
          <w:b/>
          <w:sz w:val="20"/>
        </w:rPr>
        <w:t>9. INDEMNIFICATION</w:t>
      </w:r>
    </w:p>
    <w:p>
      <w:r>
        <w:rPr>
          <w:b w:val="0"/>
          <w:sz w:val="20"/>
        </w:rPr>
        <w:t>Each party agrees to indemnify, defend, and hold harmless the other party and its officers, directors, employees, and agents from and against any and all claims, damages, losses, liabilities, costs and expenses (including reasonable attorneys' fees) arising out of or resulting from any breach of this Agreement or from any negligence or willful misconduct of the indemnifying party.</w:t>
      </w:r>
    </w:p>
    <w:p/>
    <w:p>
      <w:r>
        <w:rPr>
          <w:b/>
          <w:sz w:val="20"/>
        </w:rPr>
        <w:t>10. LIMITATION OF LIABILITY</w:t>
      </w:r>
    </w:p>
    <w:p>
      <w:r>
        <w:rPr>
          <w:b w:val="0"/>
          <w:sz w:val="20"/>
        </w:rPr>
        <w:t>EXCEPT FOR LIABILITY ARISING FROM GROSS NEGLIGENCE, WILLFUL MISCONDUCT, OR INDEMNIFICATION OBLIGATIONS, IN NO EVENT SHALL EITHER PARTY BE LIABLE TO THE OTHER FOR ANY INDIRECT, INCIDENTAL, CONSEQUENTIAL, SPECIAL, OR PUNITIVE DAMAGES ARISING OUT OF OR RELATED TO THIS AGREEMENT.</w:t>
      </w:r>
    </w:p>
    <w:p/>
    <w:p>
      <w:r>
        <w:rPr>
          <w:b/>
          <w:sz w:val="20"/>
        </w:rPr>
        <w:t>11.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Any disputes arising out of or related to this Agreement shall be subject to the exclusive jurisdiction and venue of the state and federal courts located in ____________________, and the parties hereby consent to such jurisdiction and venue.</w:t>
      </w:r>
    </w:p>
    <w:p/>
    <w:p>
      <w:r>
        <w:rPr>
          <w:b/>
          <w:sz w:val="20"/>
        </w:rPr>
        <w:t>12. ENTIRE AGREEMENT</w:t>
      </w:r>
    </w:p>
    <w:p>
      <w:r>
        <w:rPr>
          <w:b w:val="0"/>
          <w:sz w:val="20"/>
        </w:rPr>
        <w:t>This Agreement constitutes the entire agreement between the parties with respect to the subject matter hereof and supersedes all prior and contemporaneous agreements, understandings, negotiations, and discussions, whether oral or written.</w:t>
      </w:r>
    </w:p>
    <w:p/>
    <w:p>
      <w:r>
        <w:rPr>
          <w:b/>
          <w:sz w:val="20"/>
        </w:rPr>
        <w:t>13. AMENDMENTS</w:t>
      </w:r>
    </w:p>
    <w:p>
      <w:r>
        <w:rPr>
          <w:b w:val="0"/>
          <w:sz w:val="20"/>
        </w:rPr>
        <w:t>No amendment or modification of this Agreement shall be valid unless made in writing and signed by both parties.</w:t>
      </w:r>
    </w:p>
    <w:p/>
    <w:p>
      <w:r>
        <w:rPr>
          <w:b/>
          <w:sz w:val="20"/>
        </w:rPr>
        <w:t>14. SEVERABILITY</w:t>
      </w:r>
    </w:p>
    <w:p>
      <w:r>
        <w:rPr>
          <w:b w:val="0"/>
          <w:sz w:val="20"/>
        </w:rPr>
        <w:t>If any provision of this Agreement is held to be invalid, illegal, or unenforceable by a court of competent jurisdiction, the remaining provisions shall continue in full force and effect.</w:t>
      </w:r>
    </w:p>
    <w:p/>
    <w:p>
      <w:r>
        <w:rPr>
          <w:b/>
          <w:sz w:val="20"/>
        </w:rPr>
        <w:t>15. WAIVER</w:t>
      </w:r>
    </w:p>
    <w:p>
      <w:r>
        <w:rPr>
          <w:b w:val="0"/>
          <w:sz w:val="20"/>
        </w:rPr>
        <w:t>No waiver of any provision of this Agreement shall be effective unless in writing and signed by the waiving party. Failure or delay to enforce any right shall not constitute a waiver of such right.</w:t>
      </w:r>
    </w:p>
    <w:p/>
    <w:p>
      <w:r>
        <w:rPr>
          <w:b/>
          <w:sz w:val="20"/>
        </w:rPr>
        <w:t>16. NOTICES</w:t>
      </w:r>
    </w:p>
    <w:p>
      <w:r>
        <w:rPr>
          <w:b w:val="0"/>
          <w:sz w:val="20"/>
        </w:rPr>
        <w:t>All notices, requests, consents, claims, demands, waivers, and other communications hereunder shall be in writing and shall be deemed to have been given:</w:t>
      </w:r>
    </w:p>
    <w:p>
      <w:r>
        <w:rPr>
          <w:b w:val="0"/>
          <w:sz w:val="20"/>
        </w:rPr>
        <w:t>- When delivered by hand (with written confirmation of receipt);</w:t>
      </w:r>
    </w:p>
    <w:p>
      <w:r>
        <w:rPr>
          <w:b w:val="0"/>
          <w:sz w:val="20"/>
        </w:rPr>
        <w:t>- When received by the addressee if sent by a nationally recognized overnight courier (with written confirmation of receipt);</w:t>
      </w:r>
    </w:p>
    <w:p>
      <w:r>
        <w:rPr>
          <w:b w:val="0"/>
          <w:sz w:val="20"/>
        </w:rPr>
        <w:t>- On the date sent by email or facsimile (with confirmation of transmission) if sent during normal business hours on a business day, and on the next business day if sent after normal business hours or on a non-business day.</w:t>
      </w:r>
    </w:p>
    <w:p>
      <w:r>
        <w:rPr>
          <w:b w:val="0"/>
          <w:sz w:val="20"/>
        </w:rPr>
        <w:t>Notices shall be sent to the addresses set forth in Sections 2 herein or to such other address as a party may designate by notice to the other party.</w:t>
      </w:r>
    </w:p>
    <w:p/>
    <w:p>
      <w:r>
        <w:rPr>
          <w:b/>
          <w:sz w:val="20"/>
        </w:rPr>
        <w:t>17. COUNTERPARTS</w:t>
      </w:r>
    </w:p>
    <w:p>
      <w:r>
        <w:rPr>
          <w:b w:val="0"/>
          <w:sz w:val="20"/>
        </w:rPr>
        <w:t>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https://docs-business.com/asset-sale-agreement-template/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asset-sale-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